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8351"/>
        <w:gridCol w:w="2834"/>
      </w:tblGrid>
      <w:tr w:rsidR="00690715" w14:paraId="1AF207FC" w14:textId="77777777">
        <w:tc>
          <w:tcPr>
            <w:tcW w:w="83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835AC" w14:textId="77777777" w:rsidR="00690715" w:rsidRDefault="00690715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834" w:type="dxa"/>
              <w:tblLayout w:type="fixed"/>
              <w:tblLook w:val="01E0" w:firstRow="1" w:lastRow="1" w:firstColumn="1" w:lastColumn="1" w:noHBand="0" w:noVBand="0"/>
            </w:tblPr>
            <w:tblGrid>
              <w:gridCol w:w="2834"/>
            </w:tblGrid>
            <w:tr w:rsidR="00690715" w14:paraId="781F5D45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BFF4CD" w14:textId="4A45A888" w:rsidR="00690715" w:rsidRDefault="00050749">
                  <w:pPr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224D93FE" wp14:editId="3FDE328A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144046510" name="AutoShape 5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9F25C27" id="AutoShape 5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w:drawing>
                      <wp:inline distT="0" distB="0" distL="0" distR="0" wp14:anchorId="153329B4" wp14:editId="0BF0F057">
                        <wp:extent cx="1800225" cy="285750"/>
                        <wp:effectExtent l="0" t="0" r="0" b="0"/>
                        <wp:docPr id="1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90715" w14:paraId="462938C7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4A298F" w14:textId="77777777" w:rsidR="00690715" w:rsidRDefault="00326944">
                  <w:pPr>
                    <w:jc w:val="center"/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  <w:t>SID0000000004953935</w:t>
                  </w:r>
                </w:p>
              </w:tc>
            </w:tr>
          </w:tbl>
          <w:p w14:paraId="3673FE5D" w14:textId="77777777" w:rsidR="00690715" w:rsidRDefault="00690715">
            <w:pPr>
              <w:spacing w:line="1" w:lineRule="auto"/>
            </w:pPr>
          </w:p>
        </w:tc>
      </w:tr>
    </w:tbl>
    <w:p w14:paraId="52290BFD" w14:textId="77777777" w:rsidR="00690715" w:rsidRDefault="00690715">
      <w:pPr>
        <w:rPr>
          <w:vanish/>
        </w:rPr>
      </w:pPr>
      <w:bookmarkStart w:id="0" w:name="__bookmark_1"/>
      <w:bookmarkEnd w:id="0"/>
    </w:p>
    <w:tbl>
      <w:tblPr>
        <w:tblOverlap w:val="never"/>
        <w:tblW w:w="10961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691"/>
        <w:gridCol w:w="3691"/>
        <w:gridCol w:w="3579"/>
      </w:tblGrid>
      <w:tr w:rsidR="00690715" w14:paraId="78EF43AB" w14:textId="77777777">
        <w:tc>
          <w:tcPr>
            <w:tcW w:w="3691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BDC0A8" w14:textId="163AF78C" w:rsidR="00690715" w:rsidRDefault="0005074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6D39B3B" wp14:editId="2C53644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33295249" name="AutoShape 3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E066E9" id="AutoShape 3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EF71327" wp14:editId="19392CEA">
                  <wp:extent cx="1800225" cy="542925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1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4950C" w14:textId="77777777" w:rsidR="00690715" w:rsidRDefault="00326944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1" w:name="__bookmark_2"/>
            <w:bookmarkEnd w:id="1"/>
            <w:r>
              <w:rPr>
                <w:rFonts w:ascii="Tahoma" w:eastAsia="Tahoma" w:hAnsi="Tahoma" w:cs="Tahoma"/>
                <w:color w:val="808080"/>
              </w:rPr>
              <w:t>Energa-Operator S.A. z Oddziałem w Gdańsku z siedzibą w Gdańsku przy ul. Marynarki Polskiej 130, 80-557 Gdańsk,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6A0B0" w14:textId="77777777" w:rsidR="00690715" w:rsidRDefault="00326944">
            <w:pPr>
              <w:jc w:val="center"/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  <w:t>NUMER IDENTYFIKACYJNY ZADANIA</w:t>
            </w:r>
          </w:p>
        </w:tc>
      </w:tr>
      <w:tr w:rsidR="00690715" w14:paraId="3829E733" w14:textId="77777777">
        <w:tc>
          <w:tcPr>
            <w:tcW w:w="3691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03FF1F" w14:textId="77777777" w:rsidR="00690715" w:rsidRDefault="00690715">
            <w:pPr>
              <w:spacing w:line="1" w:lineRule="auto"/>
            </w:pPr>
          </w:p>
        </w:tc>
        <w:tc>
          <w:tcPr>
            <w:tcW w:w="369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EEF73" w14:textId="77777777" w:rsidR="00690715" w:rsidRDefault="00326944">
            <w:pPr>
              <w:jc w:val="center"/>
              <w:rPr>
                <w:rFonts w:ascii="Tahoma" w:eastAsia="Tahoma" w:hAnsi="Tahoma" w:cs="Tahoma"/>
                <w:color w:val="808080"/>
                <w:sz w:val="16"/>
                <w:szCs w:val="16"/>
              </w:rPr>
            </w:pPr>
            <w:bookmarkStart w:id="2" w:name="__bookmark_3"/>
            <w:bookmarkEnd w:id="2"/>
            <w:r>
              <w:rPr>
                <w:rFonts w:ascii="Tahoma" w:eastAsia="Tahoma" w:hAnsi="Tahoma" w:cs="Tahoma"/>
                <w:color w:val="808080"/>
                <w:sz w:val="16"/>
                <w:szCs w:val="16"/>
              </w:rPr>
              <w:t>Rejon Dystrybucji w Wejherowie, Dział Zarządzania Inwestycjami ( 36MZI )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4E88B" w14:textId="77777777" w:rsidR="00690715" w:rsidRDefault="00326944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3" w:name="__bookmark_4"/>
            <w:bookmarkEnd w:id="3"/>
            <w:r>
              <w:rPr>
                <w:rFonts w:ascii="Tahoma" w:eastAsia="Tahoma" w:hAnsi="Tahoma" w:cs="Tahoma"/>
                <w:color w:val="808080"/>
              </w:rPr>
              <w:t>OBI/36/2602871</w:t>
            </w:r>
          </w:p>
        </w:tc>
      </w:tr>
    </w:tbl>
    <w:p w14:paraId="3A976D0A" w14:textId="77777777" w:rsidR="00690715" w:rsidRDefault="00690715">
      <w:pPr>
        <w:rPr>
          <w:vanish/>
        </w:rPr>
      </w:pPr>
      <w:bookmarkStart w:id="4" w:name="__bookmark_5"/>
      <w:bookmarkEnd w:id="4"/>
    </w:p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11185"/>
      </w:tblGrid>
      <w:tr w:rsidR="00690715" w14:paraId="7CDFED58" w14:textId="77777777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960" w:type="dxa"/>
              <w:tblLayout w:type="fixed"/>
              <w:tblLook w:val="01E0" w:firstRow="1" w:lastRow="1" w:firstColumn="1" w:lastColumn="1" w:noHBand="0" w:noVBand="0"/>
            </w:tblPr>
            <w:tblGrid>
              <w:gridCol w:w="10960"/>
            </w:tblGrid>
            <w:tr w:rsidR="00690715" w14:paraId="24605772" w14:textId="77777777">
              <w:trPr>
                <w:trHeight w:val="230"/>
              </w:trPr>
              <w:tc>
                <w:tcPr>
                  <w:tcW w:w="10960" w:type="dxa"/>
                  <w:vMerge w:val="restart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59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83"/>
                    <w:gridCol w:w="876"/>
                  </w:tblGrid>
                  <w:tr w:rsidR="00690715" w14:paraId="27891460" w14:textId="77777777">
                    <w:tc>
                      <w:tcPr>
                        <w:tcW w:w="10083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E3EE67B" w14:textId="77777777" w:rsidR="00690715" w:rsidRDefault="00326944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SPECYFIKACJA TECHNICZNA WYKONANIA I ODBIORU PRAC PROJEKTOWYCH</w:t>
                        </w:r>
                      </w:p>
                    </w:tc>
                    <w:tc>
                      <w:tcPr>
                        <w:tcW w:w="876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E1CF253" w14:textId="77777777" w:rsidR="00690715" w:rsidRDefault="00326944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  <w:t>S 1</w:t>
                        </w:r>
                      </w:p>
                    </w:tc>
                  </w:tr>
                </w:tbl>
                <w:p w14:paraId="50DF5F85" w14:textId="77777777" w:rsidR="00690715" w:rsidRDefault="00690715">
                  <w:pPr>
                    <w:spacing w:line="1" w:lineRule="auto"/>
                  </w:pPr>
                </w:p>
              </w:tc>
            </w:tr>
          </w:tbl>
          <w:p w14:paraId="1F0779FF" w14:textId="77777777" w:rsidR="00690715" w:rsidRDefault="00690715">
            <w:pPr>
              <w:spacing w:line="1" w:lineRule="auto"/>
            </w:pPr>
          </w:p>
        </w:tc>
      </w:tr>
      <w:tr w:rsidR="00690715" w14:paraId="00BA5C80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154A3" w14:textId="77777777" w:rsidR="00690715" w:rsidRDefault="00690715">
            <w:pPr>
              <w:rPr>
                <w:vanish/>
              </w:rPr>
            </w:pPr>
            <w:bookmarkStart w:id="5" w:name="__bookmark_6"/>
            <w:bookmarkEnd w:id="5"/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690715" w14:paraId="1F127714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38BADF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65C5B1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5DF87C" w14:textId="77777777" w:rsidR="00690715" w:rsidRDefault="00690715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690715" w14:paraId="041E1B41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6EFF6D" w14:textId="77777777" w:rsidR="00690715" w:rsidRDefault="00326944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A)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49C52D" w14:textId="77777777" w:rsidR="00690715" w:rsidRDefault="00326944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OKREŚLENIE PRZEDMIOTU ZAMÓWIENIA</w:t>
                  </w:r>
                </w:p>
              </w:tc>
            </w:tr>
            <w:tr w:rsidR="00690715" w14:paraId="0CA9C441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08402B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9263E5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0F43D3" w14:textId="77777777" w:rsidR="00690715" w:rsidRDefault="00690715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690715" w14:paraId="65F43537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DAB9D8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187134" w14:textId="77777777" w:rsidR="00690715" w:rsidRDefault="00326944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BBBAA6" w14:textId="77777777" w:rsidR="00690715" w:rsidRDefault="0032694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dokumentacji/opracowania w oparciu, o którą należy realizować przedmiot zamówienia:</w:t>
                  </w:r>
                </w:p>
              </w:tc>
            </w:tr>
            <w:tr w:rsidR="00690715" w14:paraId="4A47ED24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AA60AF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4C1461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B6C247" w14:textId="77777777" w:rsidR="00690715" w:rsidRDefault="0032694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bookmarkStart w:id="6" w:name="__bookmark_7"/>
                  <w:bookmarkEnd w:id="6"/>
                  <w:r>
                    <w:rPr>
                      <w:rFonts w:ascii="Tahoma" w:eastAsia="Tahoma" w:hAnsi="Tahoma" w:cs="Tahoma"/>
                      <w:color w:val="000000"/>
                    </w:rPr>
                    <w:t>Warunki przyłączenia do sieci / Warunki przebudowy sieci / Warunki budowy sieci / Wytyczne programowe</w:t>
                  </w:r>
                </w:p>
              </w:tc>
            </w:tr>
            <w:tr w:rsidR="00690715" w14:paraId="0F01E04D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6165A1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84AC60" w14:textId="77777777" w:rsidR="00690715" w:rsidRDefault="00326944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D5C560" w14:textId="77777777" w:rsidR="00690715" w:rsidRDefault="0032694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i adres obiektu (zamówienia):</w:t>
                  </w:r>
                </w:p>
              </w:tc>
            </w:tr>
            <w:tr w:rsidR="00690715" w14:paraId="40C2859D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069714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DEC171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AFEA75" w14:textId="77777777" w:rsidR="00690715" w:rsidRDefault="00326944">
                  <w:pPr>
                    <w:jc w:val="both"/>
                  </w:pPr>
                  <w:bookmarkStart w:id="7" w:name="__bookmark_8"/>
                  <w:bookmarkEnd w:id="7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Zbychowo,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8" w:name="__bookmark_9"/>
                  <w:bookmarkEnd w:id="8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Wejherowo gmina wiejska,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9" w:name="__bookmark_10"/>
                  <w:bookmarkEnd w:id="9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ul. Kaszubska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0" w:name="__bookmark_12"/>
                  <w:bookmarkEnd w:id="10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nr dzial.: Zbychowo-263/10,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690715" w14:paraId="2B5D35E1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8C9C39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51F56D" w14:textId="77777777" w:rsidR="00690715" w:rsidRDefault="00326944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410B5A" w14:textId="77777777" w:rsidR="00690715" w:rsidRDefault="0032694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Przedmiot i zakres zamówienia:</w:t>
                  </w:r>
                </w:p>
              </w:tc>
            </w:tr>
            <w:tr w:rsidR="00690715" w14:paraId="721DD11B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E8C115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4417A3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4B919B" w14:textId="77777777" w:rsidR="00690715" w:rsidRDefault="00326944">
                  <w:pPr>
                    <w:jc w:val="both"/>
                  </w:pP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1" w:name="__bookmark_14"/>
                  <w:bookmarkEnd w:id="11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Zadanie: 1 budowa przyłącza do P2 wg WP-P/26/024806; OBI/36/2602871,</w:t>
                  </w:r>
                </w:p>
              </w:tc>
            </w:tr>
          </w:tbl>
          <w:p w14:paraId="7CEBE4ED" w14:textId="77777777" w:rsidR="00690715" w:rsidRDefault="00690715">
            <w:pPr>
              <w:spacing w:line="1" w:lineRule="auto"/>
            </w:pPr>
          </w:p>
        </w:tc>
      </w:tr>
      <w:tr w:rsidR="00690715" w14:paraId="1B997738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B4C7B" w14:textId="77777777" w:rsidR="00690715" w:rsidRDefault="00690715">
            <w:pPr>
              <w:rPr>
                <w:vanish/>
              </w:rPr>
            </w:pPr>
          </w:p>
          <w:tbl>
            <w:tblPr>
              <w:tblOverlap w:val="never"/>
              <w:tblW w:w="11022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6"/>
            </w:tblGrid>
            <w:tr w:rsidR="00690715" w14:paraId="7664192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31C414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3C1DD9" w14:textId="77777777" w:rsidR="00690715" w:rsidRDefault="0069071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5209B1" w14:textId="77777777" w:rsidR="00690715" w:rsidRDefault="0069071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4A8884" w14:textId="77777777" w:rsidR="00690715" w:rsidRDefault="00690715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690715" w14:paraId="08381E1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25C7E7" w14:textId="77777777" w:rsidR="00690715" w:rsidRDefault="00326944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B)</w:t>
                  </w:r>
                </w:p>
              </w:tc>
              <w:tc>
                <w:tcPr>
                  <w:tcW w:w="1067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72E7EC" w14:textId="77777777" w:rsidR="00690715" w:rsidRDefault="00326944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ZASADY WYKONYWANIA DOKUMENTACJI PROJEKTOWEJ</w:t>
                  </w:r>
                </w:p>
              </w:tc>
            </w:tr>
            <w:tr w:rsidR="00690715" w14:paraId="7BF0A69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E6BAD5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9A67DB" w14:textId="77777777" w:rsidR="00690715" w:rsidRDefault="0069071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8EF461" w14:textId="77777777" w:rsidR="00690715" w:rsidRDefault="0069071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421371" w14:textId="77777777" w:rsidR="00690715" w:rsidRDefault="00690715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690715" w14:paraId="1BBD25D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341F89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AAB099" w14:textId="77777777" w:rsidR="00690715" w:rsidRDefault="00326944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45B1A6" w14:textId="77777777" w:rsidR="00690715" w:rsidRDefault="0032694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Forma i zawartość dokumentacji projektowej winna być zachowana wg obowiązujących przepisów, wytycznych niniejszej Specyfikacji oraz Standardów technicznych w Energa-Operator S.A. obowiązujących u Zamawiającego, a w szczególności zgodnie zapisami Załącznika nr 36 „Standard techniczny projektowania i budowy sieci SN i nn”, który obejmuje również zasady realizacji, toku uzgodnienia jak i formy oraz treści dokumentacji projektowej.</w:t>
                  </w:r>
                </w:p>
              </w:tc>
            </w:tr>
            <w:tr w:rsidR="00690715" w14:paraId="603FF43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627317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E61118" w14:textId="77777777" w:rsidR="00690715" w:rsidRDefault="00326944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2ABA74" w14:textId="77777777" w:rsidR="00690715" w:rsidRDefault="0032694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Postanowienia dodatkowe dotyczące prac projektowych:  </w:t>
                  </w:r>
                </w:p>
              </w:tc>
            </w:tr>
            <w:tr w:rsidR="00690715" w14:paraId="79F4369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87E5FA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8E6A0F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878ACE" w14:textId="77777777" w:rsidR="00690715" w:rsidRDefault="00326944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E4D401" w14:textId="77777777" w:rsidR="00690715" w:rsidRDefault="0032694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terminy nie dłuższe niż podane poniżej na wykonanie następujących czynności: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690715" w14:paraId="248BC6EF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1A61C07" w14:textId="77777777" w:rsidR="00690715" w:rsidRDefault="00326944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C8E276F" w14:textId="77777777" w:rsidR="00690715" w:rsidRDefault="00326944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zweryfikowanie i uzgodnienie koncepcji zasilania/rozwiązania technicznego u Zamawiającego i udzielenie odpowiedzi Wykonawcy – 10 dni roboczych,</w:t>
                        </w:r>
                      </w:p>
                    </w:tc>
                  </w:tr>
                  <w:tr w:rsidR="00690715" w14:paraId="4BC98F49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15B912C" w14:textId="77777777" w:rsidR="00690715" w:rsidRDefault="00326944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0DD105D" w14:textId="77777777" w:rsidR="00690715" w:rsidRDefault="00326944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uzgodnienie dokumentacji u Zamawiającego – zgodnie z zapisami obowiązujących OWU.</w:t>
                        </w:r>
                      </w:p>
                    </w:tc>
                  </w:tr>
                </w:tbl>
                <w:p w14:paraId="0E8AB2A6" w14:textId="77777777" w:rsidR="00690715" w:rsidRDefault="00690715">
                  <w:pPr>
                    <w:spacing w:line="1" w:lineRule="auto"/>
                  </w:pPr>
                </w:p>
              </w:tc>
            </w:tr>
            <w:tr w:rsidR="00690715" w14:paraId="4807908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DEFFBF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06018E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765CC9" w14:textId="77777777" w:rsidR="00690715" w:rsidRDefault="00326944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D24757" w14:textId="77777777" w:rsidR="00690715" w:rsidRDefault="0032694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Projektant, z upoważnienia Zamawiającego podpisze oświadczenie o posiadanym prawie do dysponowania nieruchomością na cele budowlane i wystąpi z wnioskiem o wydanie decyzji o pozwoleniu na budowę, bądź dokona zgłoszenia, które winno być skierowane do właściwego urzędu administracji państwowej w imieniu Zamawiającego. Może to nastąpić po uzyskaniu pozytywnego uzgodnienia dokumentacji u Zamawiającego. </w:t>
                  </w:r>
                </w:p>
              </w:tc>
            </w:tr>
            <w:tr w:rsidR="00690715" w14:paraId="5CADE4D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4130AF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F5A403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A1B2EC" w14:textId="77777777" w:rsidR="00690715" w:rsidRDefault="00326944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59EB89" w14:textId="77777777" w:rsidR="00690715" w:rsidRDefault="0032694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może dokonać przesunięcia terminów realizacji na podstawie przedłożonych przez Projektanta dokumentów potwierdzających wystąpienie szczególnych okoliczności.</w:t>
                  </w:r>
                </w:p>
              </w:tc>
            </w:tr>
            <w:tr w:rsidR="00690715" w14:paraId="2B08542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3233C1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F82671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E780CA" w14:textId="77777777" w:rsidR="00690715" w:rsidRDefault="00326944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4480A7" w14:textId="77777777" w:rsidR="00690715" w:rsidRDefault="0032694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 przypadku, gdy zakres zadania obejmuje słupy energetyczne i/lub stacje transformatorowe SN/nn, na których umieszczone są urządzenia stanowiące własność innych podmiotów, Projektant uzgadnia lub informuje te podmioty o zamierzeniach projektowych i planowanym rozwiązaniu technicznym urządzeń Zamawiającego.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Informacje o podmiotach będących właścicielami urządzeń umieszczonych na słupach energetycznych i/lub stacjach transformatorowych SN/nn oraz o zasadach na jakich te urządzenia zostały umieszczone na infrastrukturze należącej do Energa-Operator S.A., Projektant jest zobowiązany pozyskać z właściwego terytorialnie Rejonu Dystrybucji Zamawiającego. </w:t>
                  </w:r>
                </w:p>
              </w:tc>
            </w:tr>
            <w:tr w:rsidR="00690715" w14:paraId="4B6FA5C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90E23C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440CFC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B2FCAF" w14:textId="77777777" w:rsidR="00690715" w:rsidRDefault="00326944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9496F2" w14:textId="77777777" w:rsidR="00690715" w:rsidRDefault="0032694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kierując korespondencję (papierową lub elektroniczną) do Zamawiającego każdorazowo zobowiązany jest oznaczać ją w nagłówku lub tytule numerem umowy i/lub identyfikatorem zadania inwestycyjnego OBI/OBM.</w:t>
                  </w:r>
                </w:p>
              </w:tc>
            </w:tr>
            <w:tr w:rsidR="00690715" w14:paraId="47E1C41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383B75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4DC1C2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0F098B" w14:textId="77777777" w:rsidR="00690715" w:rsidRDefault="00326944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6.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EDD9B7" w14:textId="77777777" w:rsidR="00690715" w:rsidRDefault="0032694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zobowiązuje Wykonawcę do stosowania harmonogramu dotyczącego kamieni milowych w dokumentacji projektowej, w następujący sposób: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690715" w14:paraId="0EDD0703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DC5E824" w14:textId="77777777" w:rsidR="00690715" w:rsidRDefault="00326944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C67A2CA" w14:textId="77777777" w:rsidR="00690715" w:rsidRDefault="00326944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60 dnia od daty zawarcia umowy do złożenia kompletnych dokumentów do Zamawiającego w celu uzgodnienia trasowego (koncepcji),</w:t>
                        </w:r>
                      </w:p>
                    </w:tc>
                  </w:tr>
                  <w:tr w:rsidR="00690715" w14:paraId="38074706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062B995" w14:textId="77777777" w:rsidR="00690715" w:rsidRDefault="00326944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6766B82" w14:textId="77777777" w:rsidR="00690715" w:rsidRDefault="00326944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120 dnia od daty zawarcia umowy do złożenia kompletnych dokumentów do Zamawiającego w celu uzgodnienia tytułów prawnych do nieruchomości,</w:t>
                        </w:r>
                      </w:p>
                    </w:tc>
                  </w:tr>
                  <w:tr w:rsidR="00690715" w14:paraId="076CCB3C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A3C8122" w14:textId="77777777" w:rsidR="00690715" w:rsidRDefault="00326944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c)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E32A18F" w14:textId="77777777" w:rsidR="00690715" w:rsidRDefault="00326944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180 dnia od daty zawarcia umowy do złożenia kompletnych dokumentów do Zamawiającego w celu uzgodnienia końcowego.</w:t>
                        </w:r>
                      </w:p>
                    </w:tc>
                  </w:tr>
                </w:tbl>
                <w:p w14:paraId="73BD7FEE" w14:textId="77777777" w:rsidR="00690715" w:rsidRDefault="00690715">
                  <w:pPr>
                    <w:spacing w:line="1" w:lineRule="auto"/>
                  </w:pPr>
                </w:p>
              </w:tc>
            </w:tr>
          </w:tbl>
          <w:p w14:paraId="3B2BD50F" w14:textId="77777777" w:rsidR="00690715" w:rsidRDefault="00690715">
            <w:pPr>
              <w:spacing w:line="1" w:lineRule="auto"/>
            </w:pPr>
          </w:p>
        </w:tc>
      </w:tr>
      <w:tr w:rsidR="00690715" w14:paraId="5B557915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F5FDB" w14:textId="77777777" w:rsidR="00690715" w:rsidRDefault="00690715">
            <w:pPr>
              <w:rPr>
                <w:vanish/>
              </w:rPr>
            </w:pPr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690715" w14:paraId="702BCC59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8D3D75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7B96BC" w14:textId="77777777" w:rsidR="00690715" w:rsidRDefault="0069071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526CFC" w14:textId="77777777" w:rsidR="00690715" w:rsidRDefault="00690715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690715" w14:paraId="5B984F40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4B5323" w14:textId="77777777" w:rsidR="00690715" w:rsidRDefault="00326944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C)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C159A0" w14:textId="77777777" w:rsidR="00690715" w:rsidRDefault="00326944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WYMAGANIA OGÓLNE ODNOŚNIE PROJEKTOWANYCH MATERIAŁÓW, URZĄDZEŃ I TYPOWYCH ROZWIĄZAŃ</w:t>
                  </w:r>
                </w:p>
              </w:tc>
            </w:tr>
            <w:tr w:rsidR="00690715" w14:paraId="2415670E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253B77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672FAE" w14:textId="77777777" w:rsidR="00690715" w:rsidRDefault="0069071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9CEBF8" w14:textId="77777777" w:rsidR="00690715" w:rsidRDefault="00690715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690715" w14:paraId="5A86821D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1F5562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1B6D84" w14:textId="77777777" w:rsidR="00690715" w:rsidRDefault="00326944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451D6C" w14:textId="77777777" w:rsidR="00690715" w:rsidRDefault="0032694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Rozwiązania projektowe muszą znajdować się na liście materiałów prekwalifikowanych dostępnej na stronie internetowej Zamawiającego lub być zgodne ze Standardami technicznymi w Energa-Operator S.A., dostępnymi na stronie internetowej Zamawiającego, obowiązującymi dla urządzeń SN i nn eksploatowanych przez Zamawiającego. Materiał nieobjęty ww. uregulowaniami Wykonawca uzgodni z Zamawiającym, w szczególności zgodnie z zapisami Załącznika nr 36 „Standard techniczny projektowania i budowy sieci SN i nn”.</w:t>
                  </w:r>
                </w:p>
              </w:tc>
            </w:tr>
            <w:tr w:rsidR="00690715" w14:paraId="3D04039D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3A701E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EC2A14" w14:textId="77777777" w:rsidR="00690715" w:rsidRDefault="00326944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1732C8" w14:textId="77777777" w:rsidR="00690715" w:rsidRDefault="0032694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Wentylacja w obiektach energetycznych powinna spełniać wymagania Rozporządzenia Ministra Spraw Wewnętrznych i Administracji z dnia 7 czerwca 2010 r. w sprawie ochrony przeciwpożarowej budynków, innych obiektów budowlanych i terenów (Dz.U. z 2010 r. nr 109 poz. 719, z późn. zm.).</w:t>
                  </w:r>
                </w:p>
              </w:tc>
            </w:tr>
            <w:tr w:rsidR="00690715" w14:paraId="383C7783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0B7985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41DB33" w14:textId="77777777" w:rsidR="00690715" w:rsidRDefault="00326944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832557" w14:textId="77777777" w:rsidR="00690715" w:rsidRDefault="0032694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prawo do wpływania na zastosowane w dokumentacji projektowej rozwiązania techniczne.</w:t>
                  </w:r>
                </w:p>
              </w:tc>
            </w:tr>
          </w:tbl>
          <w:p w14:paraId="02C1AEA4" w14:textId="77777777" w:rsidR="00690715" w:rsidRDefault="00690715">
            <w:pPr>
              <w:spacing w:line="1" w:lineRule="auto"/>
            </w:pPr>
          </w:p>
        </w:tc>
      </w:tr>
      <w:tr w:rsidR="00690715" w14:paraId="4ACF8816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2FA9C" w14:textId="77777777" w:rsidR="00690715" w:rsidRDefault="00690715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690715" w14:paraId="27F62CB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253DA9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BB7A7F" w14:textId="77777777" w:rsidR="00690715" w:rsidRDefault="0069071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574EDF" w14:textId="77777777" w:rsidR="00690715" w:rsidRDefault="0069071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79C137" w14:textId="77777777" w:rsidR="00690715" w:rsidRDefault="00690715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690715" w14:paraId="74247DC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1EBBEE" w14:textId="77777777" w:rsidR="00690715" w:rsidRDefault="00326944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1C6390" w14:textId="77777777" w:rsidR="00690715" w:rsidRDefault="00326944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ODBIÓR DOKUMENTACJI PROJEKTOWEJ</w:t>
                  </w:r>
                </w:p>
              </w:tc>
            </w:tr>
            <w:tr w:rsidR="00690715" w14:paraId="53908A9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FB104B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ACD999" w14:textId="77777777" w:rsidR="00690715" w:rsidRDefault="0069071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249FF1" w14:textId="77777777" w:rsidR="00690715" w:rsidRDefault="0069071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18C6D3" w14:textId="77777777" w:rsidR="00690715" w:rsidRDefault="00690715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690715" w14:paraId="4C0D0D4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22431C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756B1B" w14:textId="77777777" w:rsidR="00690715" w:rsidRDefault="00326944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9AADDE" w14:textId="77777777" w:rsidR="00690715" w:rsidRDefault="0032694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dokumentacji projektowej następuje zgodnie z postanowieniami i zobowiązaniami określonymi w Specyfikacji technicznej wykonania i odbioru prac projektowych oraz w Standardach technicznych w Energa-Operator S.A., w szczególności z Załącznikiem nr 36 „Standard techniczny projektowania i budowy sieci SN i nn”.</w:t>
                  </w:r>
                </w:p>
              </w:tc>
            </w:tr>
            <w:tr w:rsidR="00690715" w14:paraId="17073EB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C3C273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078534" w14:textId="77777777" w:rsidR="00690715" w:rsidRDefault="00326944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8DE40D" w14:textId="77777777" w:rsidR="00690715" w:rsidRDefault="0032694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dopuszcza odbiór etapowy:</w:t>
                  </w:r>
                </w:p>
                <w:tbl>
                  <w:tblPr>
                    <w:tblOverlap w:val="never"/>
                    <w:tblW w:w="10275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60"/>
                    <w:gridCol w:w="9915"/>
                  </w:tblGrid>
                  <w:tr w:rsidR="00690715" w14:paraId="3AB43066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D727720" w14:textId="77777777" w:rsidR="00690715" w:rsidRDefault="00326944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B50ED81" w14:textId="77777777" w:rsidR="00690715" w:rsidRDefault="00326944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1 – przekazanie przez Wykonawcę uzgodnionych dwóch egzemplarzy projektu budowlanego i/lub projektu wykonawczego w wersji papierowej oraz jednego egzemplarza tytułów prawnych do nieruchomości w wersji papierowej dokumentacji projektowej wraz z wnioskiem o wydanie decyzji o pozwoleniu na budowę oraz kosztorysem inwestorskim i przedmiarem robót,</w:t>
                        </w:r>
                      </w:p>
                    </w:tc>
                  </w:tr>
                  <w:tr w:rsidR="00690715" w14:paraId="5B5DD30E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DB19E49" w14:textId="77777777" w:rsidR="00690715" w:rsidRDefault="00326944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2121935" w14:textId="77777777" w:rsidR="00690715" w:rsidRDefault="00326944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2 – odbiór końcowy dokumentacji, zgodnie ze Standardami technicznymi w Energa-Operator S.A., w szczególności Załącznikiem nr 36 „Standard techniczny projektowania i budowy sieci SN i nn”.</w:t>
                        </w:r>
                      </w:p>
                    </w:tc>
                  </w:tr>
                </w:tbl>
                <w:p w14:paraId="3976A0E5" w14:textId="77777777" w:rsidR="00690715" w:rsidRDefault="00690715">
                  <w:pPr>
                    <w:spacing w:line="1" w:lineRule="auto"/>
                  </w:pPr>
                </w:p>
              </w:tc>
            </w:tr>
          </w:tbl>
          <w:p w14:paraId="0BFED8CB" w14:textId="77777777" w:rsidR="00690715" w:rsidRDefault="00690715">
            <w:pPr>
              <w:spacing w:line="1" w:lineRule="auto"/>
            </w:pPr>
          </w:p>
        </w:tc>
      </w:tr>
      <w:tr w:rsidR="00690715" w14:paraId="490F6355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49181" w14:textId="77777777" w:rsidR="00690715" w:rsidRDefault="00690715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690715" w14:paraId="03347D9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6ECFB7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236EC2" w14:textId="77777777" w:rsidR="00690715" w:rsidRDefault="0069071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5CC2B2" w14:textId="77777777" w:rsidR="00690715" w:rsidRDefault="0069071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A605AD" w14:textId="77777777" w:rsidR="00690715" w:rsidRDefault="00690715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690715" w14:paraId="4708C27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C3B99E" w14:textId="77777777" w:rsidR="00690715" w:rsidRDefault="00326944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E)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B4A41C" w14:textId="77777777" w:rsidR="00690715" w:rsidRDefault="00326944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DOKUMENTY ODNIESIENIA</w:t>
                  </w:r>
                </w:p>
              </w:tc>
            </w:tr>
            <w:tr w:rsidR="00690715" w14:paraId="12A484B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19A946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7FABF0" w14:textId="77777777" w:rsidR="00690715" w:rsidRDefault="0069071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F3D0EE" w14:textId="77777777" w:rsidR="00690715" w:rsidRDefault="0069071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A323E3" w14:textId="77777777" w:rsidR="00690715" w:rsidRDefault="00690715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690715" w14:paraId="78AAA8D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855F97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B0F348" w14:textId="77777777" w:rsidR="00690715" w:rsidRDefault="00326944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71D950" w14:textId="77777777" w:rsidR="00690715" w:rsidRDefault="0032694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Przy realizacji prac projektowych Wykonawca zobowiązany jest do przestrzegania postanowień zawartych m.in. w:</w:t>
                  </w:r>
                </w:p>
              </w:tc>
            </w:tr>
            <w:tr w:rsidR="00690715" w14:paraId="528856E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1BB3E4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D11ACE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FE16AC" w14:textId="77777777" w:rsidR="00690715" w:rsidRDefault="00326944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B8830D" w14:textId="77777777" w:rsidR="00690715" w:rsidRDefault="00326944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Standardach technicznych w Energa-Operator S.A. dostępnych na stronie Zamawiającego.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Strona internetowa Zamawiającego: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https://energa-operator.pl/dokumenty-i-formularze/instrukcje-i-standardy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oraz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http:// bip.energa-operator.pl.</w:t>
                  </w:r>
                </w:p>
              </w:tc>
            </w:tr>
            <w:tr w:rsidR="00690715" w14:paraId="5F1BB62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7A92D7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60216B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EEBB26" w14:textId="77777777" w:rsidR="00690715" w:rsidRDefault="00326944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8E59E7" w14:textId="77777777" w:rsidR="00690715" w:rsidRDefault="0032694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Aktualnych Wytycznych dla Wykonawców opracowanych na podstawie „Procedury nabywania praw do nieruchomości dla istniejących i projektowanych urządzeń elektroenergetycznych” dostępnych w siedzibie Zamawiającego.</w:t>
                  </w:r>
                </w:p>
              </w:tc>
            </w:tr>
            <w:tr w:rsidR="00690715" w14:paraId="59B01A5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26E734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80A038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8F2E27" w14:textId="77777777" w:rsidR="00690715" w:rsidRDefault="00326944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EA75A5" w14:textId="77777777" w:rsidR="00690715" w:rsidRDefault="0032694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Ustawie z dnia 7 lipca 1994 r. - Prawo budowlane (Dz.U. z 1994 r. nr 89 poz. 414, z późn. zm.) oraz normach branżowych.</w:t>
                  </w:r>
                </w:p>
              </w:tc>
            </w:tr>
            <w:tr w:rsidR="00690715" w14:paraId="0A21693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EEC4C2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FF21D1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C11283" w14:textId="77777777" w:rsidR="00690715" w:rsidRDefault="00326944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EFFF49" w14:textId="77777777" w:rsidR="00690715" w:rsidRDefault="0032694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Rozporządzeniu Ministra Rozwoju z dnia 11 września 2020 r. w sprawie szczegółowego zakresu i formy projektu budowlanego (Dz.U. z 2020 r. poz. 1609, z późn. zm.).</w:t>
                  </w:r>
                </w:p>
              </w:tc>
            </w:tr>
            <w:tr w:rsidR="00690715" w14:paraId="6D2D635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CF1B35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539620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B3033E" w14:textId="77777777" w:rsidR="00690715" w:rsidRDefault="00690715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905583" w14:textId="77777777" w:rsidR="00690715" w:rsidRDefault="00690715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</w:tbl>
          <w:p w14:paraId="01482DBD" w14:textId="77777777" w:rsidR="00690715" w:rsidRDefault="00690715">
            <w:pPr>
              <w:spacing w:line="1" w:lineRule="auto"/>
            </w:pPr>
          </w:p>
        </w:tc>
      </w:tr>
      <w:tr w:rsidR="00690715" w14:paraId="6A8A02D4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28C25" w14:textId="77777777" w:rsidR="00690715" w:rsidRDefault="00690715">
            <w:pPr>
              <w:rPr>
                <w:vanish/>
              </w:rPr>
            </w:pPr>
          </w:p>
          <w:tbl>
            <w:tblPr>
              <w:tblOverlap w:val="never"/>
              <w:tblW w:w="10961" w:type="dxa"/>
              <w:tblBorders>
                <w:left w:val="single" w:sz="6" w:space="0" w:color="808080"/>
                <w:bottom w:val="single" w:sz="6" w:space="0" w:color="808080"/>
                <w:right w:val="single" w:sz="6" w:space="0" w:color="80808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961"/>
            </w:tblGrid>
            <w:tr w:rsidR="00690715" w14:paraId="0E0FC701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A74BB2" w14:textId="77777777" w:rsidR="00690715" w:rsidRDefault="00326944">
                  <w:pPr>
                    <w:shd w:val="clear" w:color="auto" w:fill="808080"/>
                    <w:jc w:val="center"/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  <w:t>ZAŁĄCZNIKI</w:t>
                  </w:r>
                </w:p>
              </w:tc>
            </w:tr>
            <w:tr w:rsidR="00690715" w14:paraId="64EC413F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921"/>
                  </w:tblGrid>
                  <w:tr w:rsidR="00690715" w14:paraId="00DC4767" w14:textId="77777777">
                    <w:tc>
                      <w:tcPr>
                        <w:tcW w:w="1096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10961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10961"/>
                        </w:tblGrid>
                        <w:tr w:rsidR="00690715" w14:paraId="02C621FA" w14:textId="77777777">
                          <w:tc>
                            <w:tcPr>
                              <w:tcW w:w="10961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0E5234F4" w14:textId="77777777" w:rsidR="00690715" w:rsidRDefault="00690715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14:paraId="0612232E" w14:textId="77777777" w:rsidR="00690715" w:rsidRDefault="00690715">
                        <w:pPr>
                          <w:spacing w:line="1" w:lineRule="auto"/>
                        </w:pPr>
                      </w:p>
                    </w:tc>
                  </w:tr>
                </w:tbl>
                <w:p w14:paraId="1DABDA8E" w14:textId="77777777" w:rsidR="00690715" w:rsidRDefault="00690715">
                  <w:pPr>
                    <w:spacing w:line="1" w:lineRule="auto"/>
                  </w:pPr>
                </w:p>
              </w:tc>
            </w:tr>
          </w:tbl>
          <w:p w14:paraId="568FED28" w14:textId="77777777" w:rsidR="00690715" w:rsidRDefault="00690715">
            <w:pPr>
              <w:spacing w:line="1" w:lineRule="auto"/>
            </w:pPr>
          </w:p>
        </w:tc>
      </w:tr>
    </w:tbl>
    <w:p w14:paraId="4B9B5D0D" w14:textId="77777777" w:rsidR="00326944" w:rsidRDefault="00326944"/>
    <w:sectPr w:rsidR="00326944" w:rsidSect="00690715">
      <w:footerReference w:type="default" r:id="rId8"/>
      <w:headerReference w:type="first" r:id="rId9"/>
      <w:pgSz w:w="11905" w:h="16837"/>
      <w:pgMar w:top="360" w:right="360" w:bottom="360" w:left="360" w:header="360" w:footer="3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E0C4B" w14:textId="77777777" w:rsidR="00326944" w:rsidRDefault="00326944" w:rsidP="00690715">
      <w:r>
        <w:separator/>
      </w:r>
    </w:p>
  </w:endnote>
  <w:endnote w:type="continuationSeparator" w:id="0">
    <w:p w14:paraId="24465EEB" w14:textId="77777777" w:rsidR="00326944" w:rsidRDefault="00326944" w:rsidP="00690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690715" w14:paraId="305DE008" w14:textId="77777777">
      <w:trPr>
        <w:trHeight w:val="566"/>
        <w:hidden/>
      </w:trPr>
      <w:tc>
        <w:tcPr>
          <w:tcW w:w="11400" w:type="dxa"/>
        </w:tcPr>
        <w:p w14:paraId="0F507719" w14:textId="77777777" w:rsidR="00690715" w:rsidRDefault="00690715">
          <w:pPr>
            <w:rPr>
              <w:vanish/>
            </w:rPr>
          </w:pPr>
        </w:p>
        <w:tbl>
          <w:tblPr>
            <w:tblOverlap w:val="never"/>
            <w:tblW w:w="10961" w:type="dxa"/>
            <w:tblLayout w:type="fixed"/>
            <w:tblLook w:val="01E0" w:firstRow="1" w:lastRow="1" w:firstColumn="1" w:lastColumn="1" w:noHBand="0" w:noVBand="0"/>
          </w:tblPr>
          <w:tblGrid>
            <w:gridCol w:w="10961"/>
          </w:tblGrid>
          <w:tr w:rsidR="00690715" w14:paraId="79944CE7" w14:textId="77777777">
            <w:tc>
              <w:tcPr>
                <w:tcW w:w="10961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Overlap w:val="never"/>
                  <w:tblW w:w="10961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0961"/>
                </w:tblGrid>
                <w:tr w:rsidR="00690715" w14:paraId="1A23E0B3" w14:textId="77777777">
                  <w:tc>
                    <w:tcPr>
                      <w:tcW w:w="10961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14:paraId="1CF5BB6C" w14:textId="77777777" w:rsidR="00690715" w:rsidRDefault="00326944">
                      <w:r>
                        <w:rPr>
                          <w:rFonts w:ascii="Tahoma" w:eastAsia="Tahoma" w:hAnsi="Tahoma" w:cs="Tahoma"/>
                          <w:color w:val="000000"/>
                          <w:sz w:val="16"/>
                          <w:szCs w:val="16"/>
                        </w:rPr>
                        <w:t>Specyfikacja techniczna wykonania i odbioru prac projektowych: Opracował: Elżbieta Miotke, tel.: 58 768 11 99</w:t>
                      </w:r>
                    </w:p>
                  </w:tc>
                </w:tr>
              </w:tbl>
              <w:p w14:paraId="6D6FEAEC" w14:textId="77777777" w:rsidR="00690715" w:rsidRDefault="00690715">
                <w:pPr>
                  <w:spacing w:line="1" w:lineRule="auto"/>
                </w:pPr>
              </w:p>
            </w:tc>
          </w:tr>
        </w:tbl>
        <w:p w14:paraId="49572CC8" w14:textId="77777777" w:rsidR="00690715" w:rsidRDefault="0069071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9443D" w14:textId="77777777" w:rsidR="00326944" w:rsidRDefault="00326944" w:rsidP="00690715">
      <w:r>
        <w:separator/>
      </w:r>
    </w:p>
  </w:footnote>
  <w:footnote w:type="continuationSeparator" w:id="0">
    <w:p w14:paraId="29475768" w14:textId="77777777" w:rsidR="00326944" w:rsidRDefault="00326944" w:rsidP="00690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D3C00" w14:textId="77777777" w:rsidR="00690715" w:rsidRDefault="00690715"/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690715" w14:paraId="4EC66EAE" w14:textId="77777777">
      <w:trPr>
        <w:trHeight w:val="1133"/>
        <w:hidden/>
      </w:trPr>
      <w:tc>
        <w:tcPr>
          <w:tcW w:w="11400" w:type="dxa"/>
        </w:tcPr>
        <w:p w14:paraId="3BC3CB87" w14:textId="77777777" w:rsidR="00690715" w:rsidRDefault="00690715">
          <w:pPr>
            <w:rPr>
              <w:vanish/>
            </w:rPr>
          </w:pPr>
        </w:p>
        <w:tbl>
          <w:tblPr>
            <w:tblOverlap w:val="never"/>
            <w:tblW w:w="10961" w:type="dxa"/>
            <w:tbl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blBorders>
            <w:tblLayout w:type="fixed"/>
            <w:tblLook w:val="01E0" w:firstRow="1" w:lastRow="1" w:firstColumn="1" w:lastColumn="1" w:noHBand="0" w:noVBand="0"/>
          </w:tblPr>
          <w:tblGrid>
            <w:gridCol w:w="3691"/>
            <w:gridCol w:w="3691"/>
            <w:gridCol w:w="3579"/>
          </w:tblGrid>
          <w:tr w:rsidR="00690715" w14:paraId="772F5ED4" w14:textId="77777777">
            <w:tc>
              <w:tcPr>
                <w:tcW w:w="3691" w:type="dxa"/>
                <w:vMerge w:val="restart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6163D9BA" w14:textId="4923BFA8" w:rsidR="00690715" w:rsidRDefault="00050749"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7728" behindDoc="0" locked="0" layoutInCell="1" allowOverlap="1" wp14:anchorId="142D024F" wp14:editId="02887CAE">
                          <wp:simplePos x="0" y="0"/>
                          <wp:positionH relativeFrom="column">
                            <wp:posOffset>0</wp:posOffset>
                          </wp:positionH>
                          <wp:positionV relativeFrom="paragraph">
                            <wp:posOffset>0</wp:posOffset>
                          </wp:positionV>
                          <wp:extent cx="635000" cy="635000"/>
                          <wp:effectExtent l="0" t="0" r="3175" b="3175"/>
                          <wp:wrapNone/>
                          <wp:docPr id="1646972473" name="AutoShape 2" hidden="1"/>
                          <wp:cNvGraphicFramePr>
                            <a:graphicFrameLocks xmlns:a="http://schemas.openxmlformats.org/drawingml/2006/main" noSelect="1" noChangeAspect="1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Select="1"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635000" cy="635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rect w14:anchorId="7AE9C98E" id="AutoShape 2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<o:lock v:ext="edit" aspectratio="t" selection="t"/>
                        </v:rect>
                      </w:pict>
                    </mc:Fallback>
                  </mc:AlternateContent>
                </w:r>
                <w:r>
                  <w:rPr>
                    <w:noProof/>
                  </w:rPr>
                  <w:drawing>
                    <wp:inline distT="0" distB="0" distL="0" distR="0" wp14:anchorId="1DBE5962" wp14:editId="611F9640">
                      <wp:extent cx="1800225" cy="542925"/>
                      <wp:effectExtent l="0" t="0" r="0" b="0"/>
                      <wp:docPr id="3" name="Obraz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0225" cy="54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691" w:type="dxa"/>
                <w:tcBorders>
                  <w:top w:val="single" w:sz="6" w:space="0" w:color="808080"/>
                  <w:left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14:paraId="4EA48CAF" w14:textId="77777777" w:rsidR="00690715" w:rsidRDefault="00326944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Energa-Operator S.A. z Oddziałem w Gdańsku z siedzibą w Gdańsku przy ul. Marynarki Polskiej 130, 80-557 Gdańsk,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19B606CB" w14:textId="77777777" w:rsidR="00690715" w:rsidRDefault="00326944">
                <w:pPr>
                  <w:jc w:val="center"/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  <w:t>NUMER IDENTYFIKACYJNY ZADANIA</w:t>
                </w:r>
              </w:p>
            </w:tc>
          </w:tr>
          <w:tr w:rsidR="00690715" w14:paraId="159346B6" w14:textId="77777777">
            <w:tc>
              <w:tcPr>
                <w:tcW w:w="3691" w:type="dxa"/>
                <w:vMerge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6F55D6FC" w14:textId="77777777" w:rsidR="00690715" w:rsidRDefault="00690715">
                <w:pPr>
                  <w:spacing w:line="1" w:lineRule="auto"/>
                </w:pPr>
              </w:p>
            </w:tc>
            <w:tc>
              <w:tcPr>
                <w:tcW w:w="3691" w:type="dxa"/>
                <w:tcBorders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4B257802" w14:textId="77777777" w:rsidR="00690715" w:rsidRDefault="00326944">
                <w:pPr>
                  <w:jc w:val="center"/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  <w:t>Rejon Dystrybucji w Wejherowie, Dział Zarządzania Inwestycjami ( 36MZI )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7779C54E" w14:textId="77777777" w:rsidR="00690715" w:rsidRDefault="00326944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OBI/36/2602871</w:t>
                </w:r>
              </w:p>
            </w:tc>
          </w:tr>
        </w:tbl>
        <w:p w14:paraId="4E0C73E1" w14:textId="77777777" w:rsidR="00690715" w:rsidRDefault="0069071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715"/>
    <w:rsid w:val="00050749"/>
    <w:rsid w:val="00326944"/>
    <w:rsid w:val="00690715"/>
    <w:rsid w:val="00960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75C43"/>
  <w15:docId w15:val="{C58B3D7D-C025-43E5-937E-26B54A7A5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4">
    <w:name w:val="toc 4"/>
    <w:autoRedefine/>
    <w:semiHidden/>
    <w:rsid w:val="009B3C8F"/>
  </w:style>
  <w:style w:type="character" w:styleId="Hipercze">
    <w:name w:val="Hyperlink"/>
    <w:rsid w:val="006907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950</Words>
  <Characters>5700</Characters>
  <Application>Microsoft Office Word</Application>
  <DocSecurity>0</DocSecurity>
  <Lines>47</Lines>
  <Paragraphs>13</Paragraphs>
  <ScaleCrop>false</ScaleCrop>
  <Company/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Miotke Elżbieta</dc:creator>
  <cp:keywords/>
  <dc:description/>
  <cp:lastModifiedBy>Miotke Elżbieta</cp:lastModifiedBy>
  <cp:revision>2</cp:revision>
  <dcterms:created xsi:type="dcterms:W3CDTF">2026-06-23T09:21:00Z</dcterms:created>
  <dcterms:modified xsi:type="dcterms:W3CDTF">2026-06-23T09:21:00Z</dcterms:modified>
</cp:coreProperties>
</file>